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DC2B1" w14:textId="612A06B3" w:rsidR="005C5442" w:rsidRDefault="001B786C" w:rsidP="0080263F">
      <w:pPr>
        <w:widowControl/>
        <w:jc w:val="left"/>
        <w:rPr>
          <w:rFonts w:asciiTheme="minorEastAsia" w:hAnsiTheme="minorEastAsia"/>
          <w:sz w:val="24"/>
          <w:szCs w:val="24"/>
        </w:rPr>
      </w:pPr>
      <w:r>
        <w:rPr>
          <w:rFonts w:asciiTheme="minorEastAsia" w:hAnsiTheme="minorEastAsia" w:hint="eastAsia"/>
          <w:sz w:val="24"/>
          <w:szCs w:val="24"/>
        </w:rPr>
        <w:t>この</w:t>
      </w:r>
      <w:r w:rsidR="004B361B">
        <w:rPr>
          <w:rFonts w:asciiTheme="minorEastAsia" w:hAnsiTheme="minorEastAsia" w:hint="eastAsia"/>
          <w:sz w:val="24"/>
          <w:szCs w:val="24"/>
        </w:rPr>
        <w:t>度</w:t>
      </w:r>
      <w:r>
        <w:rPr>
          <w:rFonts w:asciiTheme="minorEastAsia" w:hAnsiTheme="minorEastAsia" w:hint="eastAsia"/>
          <w:sz w:val="24"/>
          <w:szCs w:val="24"/>
        </w:rPr>
        <w:t>、小売や物流、介護等の地域の生活維持に必要不可欠なエッセンシャルサービス事業者を対象とした「</w:t>
      </w:r>
      <w:r w:rsidR="001F6BE4" w:rsidRPr="001F6BE4">
        <w:rPr>
          <w:rFonts w:asciiTheme="minorEastAsia" w:hAnsiTheme="minorEastAsia" w:hint="eastAsia"/>
          <w:sz w:val="24"/>
          <w:szCs w:val="24"/>
        </w:rPr>
        <w:t>令和</w:t>
      </w:r>
      <w:r w:rsidR="00C60A6C">
        <w:rPr>
          <w:rFonts w:asciiTheme="minorEastAsia" w:hAnsiTheme="minorEastAsia" w:hint="eastAsia"/>
          <w:sz w:val="24"/>
          <w:szCs w:val="24"/>
        </w:rPr>
        <w:t>８</w:t>
      </w:r>
      <w:r w:rsidR="001F6BE4" w:rsidRPr="001F6BE4">
        <w:rPr>
          <w:rFonts w:asciiTheme="minorEastAsia" w:hAnsiTheme="minorEastAsia" w:hint="eastAsia"/>
          <w:sz w:val="24"/>
          <w:szCs w:val="24"/>
        </w:rPr>
        <w:t>年度生活維持役務等効率化促進事業</w:t>
      </w:r>
      <w:r>
        <w:rPr>
          <w:rFonts w:asciiTheme="minorEastAsia" w:hAnsiTheme="minorEastAsia" w:hint="eastAsia"/>
          <w:sz w:val="24"/>
          <w:szCs w:val="24"/>
        </w:rPr>
        <w:t>」の間接補助事業者の公募</w:t>
      </w:r>
      <w:r w:rsidR="00200B1A">
        <w:rPr>
          <w:rFonts w:asciiTheme="minorEastAsia" w:hAnsiTheme="minorEastAsia" w:hint="eastAsia"/>
          <w:sz w:val="24"/>
          <w:szCs w:val="24"/>
        </w:rPr>
        <w:t>受付</w:t>
      </w:r>
      <w:r>
        <w:rPr>
          <w:rFonts w:asciiTheme="minorEastAsia" w:hAnsiTheme="minorEastAsia" w:hint="eastAsia"/>
          <w:sz w:val="24"/>
          <w:szCs w:val="24"/>
        </w:rPr>
        <w:t>を開始</w:t>
      </w:r>
      <w:r w:rsidR="001C1A03">
        <w:rPr>
          <w:rFonts w:asciiTheme="minorEastAsia" w:hAnsiTheme="minorEastAsia" w:hint="eastAsia"/>
          <w:sz w:val="24"/>
          <w:szCs w:val="24"/>
        </w:rPr>
        <w:t>いたしました</w:t>
      </w:r>
      <w:r>
        <w:rPr>
          <w:rFonts w:asciiTheme="minorEastAsia" w:hAnsiTheme="minorEastAsia" w:hint="eastAsia"/>
          <w:sz w:val="24"/>
          <w:szCs w:val="24"/>
        </w:rPr>
        <w:t>のでお知らせいたします。</w:t>
      </w:r>
    </w:p>
    <w:p w14:paraId="4BC502F5" w14:textId="77777777" w:rsidR="00DA744E" w:rsidRDefault="00DA744E" w:rsidP="0080263F">
      <w:pPr>
        <w:widowControl/>
        <w:jc w:val="left"/>
        <w:rPr>
          <w:rFonts w:asciiTheme="minorEastAsia" w:hAnsiTheme="minorEastAsia"/>
          <w:sz w:val="24"/>
          <w:szCs w:val="24"/>
        </w:rPr>
      </w:pPr>
    </w:p>
    <w:p w14:paraId="451EB8FF" w14:textId="244FE642" w:rsidR="00DA744E" w:rsidRDefault="00DA744E" w:rsidP="0080263F">
      <w:pPr>
        <w:widowControl/>
        <w:jc w:val="left"/>
        <w:rPr>
          <w:rFonts w:asciiTheme="minorEastAsia" w:hAnsiTheme="minorEastAsia"/>
          <w:sz w:val="24"/>
          <w:szCs w:val="24"/>
        </w:rPr>
      </w:pPr>
      <w:r w:rsidRPr="00DA744E">
        <w:rPr>
          <w:rFonts w:asciiTheme="minorEastAsia" w:hAnsiTheme="minorEastAsia"/>
          <w:sz w:val="24"/>
          <w:szCs w:val="24"/>
        </w:rPr>
        <w:t>日本各地で人口減少や少子高齢化による人手不足が進展する中、</w:t>
      </w:r>
      <w:r w:rsidRPr="001B786C">
        <w:rPr>
          <w:rFonts w:asciiTheme="minorEastAsia" w:hAnsiTheme="minorEastAsia"/>
          <w:sz w:val="24"/>
          <w:szCs w:val="24"/>
        </w:rPr>
        <w:t>地域の生活に必要不可欠な</w:t>
      </w:r>
      <w:r w:rsidRPr="00DA744E">
        <w:rPr>
          <w:rFonts w:asciiTheme="minorEastAsia" w:hAnsiTheme="minorEastAsia"/>
          <w:sz w:val="24"/>
          <w:szCs w:val="24"/>
        </w:rPr>
        <w:t>エッセンシャルサービス</w:t>
      </w:r>
      <w:r w:rsidRPr="001B786C">
        <w:rPr>
          <w:rFonts w:asciiTheme="minorEastAsia" w:hAnsiTheme="minorEastAsia"/>
          <w:sz w:val="24"/>
          <w:szCs w:val="24"/>
        </w:rPr>
        <w:t>（</w:t>
      </w:r>
      <w:r w:rsidR="00350718" w:rsidRPr="001B786C">
        <w:rPr>
          <w:rFonts w:asciiTheme="minorEastAsia" w:hAnsiTheme="minorEastAsia"/>
          <w:sz w:val="24"/>
          <w:szCs w:val="24"/>
        </w:rPr>
        <w:t>卸小売、</w:t>
      </w:r>
      <w:r w:rsidRPr="001B786C">
        <w:rPr>
          <w:rFonts w:asciiTheme="minorEastAsia" w:hAnsiTheme="minorEastAsia"/>
          <w:sz w:val="24"/>
          <w:szCs w:val="24"/>
        </w:rPr>
        <w:t>公共交通、物流、給油所、自動車整備、医療、介護等）</w:t>
      </w:r>
      <w:r w:rsidRPr="00DA744E">
        <w:rPr>
          <w:rFonts w:asciiTheme="minorEastAsia" w:hAnsiTheme="minorEastAsia"/>
          <w:sz w:val="24"/>
          <w:szCs w:val="24"/>
        </w:rPr>
        <w:t>の供給不足が全国的な問題となっています。</w:t>
      </w:r>
    </w:p>
    <w:p w14:paraId="1216F37B" w14:textId="3DA0564F" w:rsidR="00A10A86" w:rsidRDefault="004F04C1" w:rsidP="00384751">
      <w:pPr>
        <w:widowControl/>
        <w:jc w:val="left"/>
        <w:rPr>
          <w:rFonts w:asciiTheme="minorEastAsia" w:hAnsiTheme="minorEastAsia"/>
          <w:sz w:val="24"/>
          <w:szCs w:val="24"/>
        </w:rPr>
      </w:pPr>
      <w:r w:rsidRPr="004F04C1">
        <w:rPr>
          <w:rFonts w:asciiTheme="minorEastAsia" w:hAnsiTheme="minorEastAsia" w:hint="eastAsia"/>
          <w:sz w:val="24"/>
          <w:szCs w:val="24"/>
        </w:rPr>
        <w:t>第 221 回</w:t>
      </w:r>
      <w:r w:rsidR="00D827CD">
        <w:rPr>
          <w:rFonts w:asciiTheme="minorEastAsia" w:hAnsiTheme="minorEastAsia" w:hint="eastAsia"/>
          <w:sz w:val="24"/>
          <w:szCs w:val="24"/>
        </w:rPr>
        <w:t>国会で可決された</w:t>
      </w:r>
      <w:r w:rsidR="004D1E14" w:rsidRPr="004D1E14">
        <w:rPr>
          <w:rFonts w:asciiTheme="minorEastAsia" w:hAnsiTheme="minorEastAsia" w:hint="eastAsia"/>
          <w:sz w:val="24"/>
          <w:szCs w:val="24"/>
        </w:rPr>
        <w:t>「経済社会情勢の変化を踏まえた企業の事業活動の持続的な発展を図るための産業競争力強化法等の一部を改正する法律案」</w:t>
      </w:r>
      <w:r w:rsidR="00CB57EE">
        <w:rPr>
          <w:rFonts w:asciiTheme="minorEastAsia" w:hAnsiTheme="minorEastAsia" w:hint="eastAsia"/>
          <w:sz w:val="24"/>
          <w:szCs w:val="24"/>
        </w:rPr>
        <w:t>では</w:t>
      </w:r>
      <w:r w:rsidR="001B786C" w:rsidRPr="001B786C">
        <w:rPr>
          <w:rFonts w:asciiTheme="minorEastAsia" w:hAnsiTheme="minorEastAsia"/>
          <w:sz w:val="24"/>
          <w:szCs w:val="24"/>
        </w:rPr>
        <w:t>、</w:t>
      </w:r>
      <w:r w:rsidR="00A10A86">
        <w:rPr>
          <w:rFonts w:asciiTheme="minorEastAsia" w:hAnsiTheme="minorEastAsia" w:hint="eastAsia"/>
          <w:sz w:val="24"/>
          <w:szCs w:val="24"/>
        </w:rPr>
        <w:t>こうした</w:t>
      </w:r>
      <w:r w:rsidR="00A10A86" w:rsidRPr="001B786C">
        <w:rPr>
          <w:rFonts w:asciiTheme="minorEastAsia" w:hAnsiTheme="minorEastAsia"/>
          <w:sz w:val="24"/>
          <w:szCs w:val="24"/>
        </w:rPr>
        <w:t>エッセンシャルサービス</w:t>
      </w:r>
      <w:r w:rsidR="00384751" w:rsidRPr="00384751">
        <w:rPr>
          <w:rFonts w:asciiTheme="minorEastAsia" w:hAnsiTheme="minorEastAsia" w:hint="eastAsia"/>
          <w:sz w:val="24"/>
          <w:szCs w:val="24"/>
        </w:rPr>
        <w:t>の維持のための計画認定制度を創設し、生活の維持に必要な物品、役務の需要減少、供給不足に対応するために事業の効率化を図る計画として、「生活維持物品役務需要減等事業適応」を新設し、認定を受けた計画に従って行う事業について、金融支援、組織変更手続の特例措置等を講ずることと</w:t>
      </w:r>
      <w:r w:rsidR="009824FD">
        <w:rPr>
          <w:rFonts w:asciiTheme="minorEastAsia" w:hAnsiTheme="minorEastAsia" w:hint="eastAsia"/>
          <w:sz w:val="24"/>
          <w:szCs w:val="24"/>
        </w:rPr>
        <w:t>しています</w:t>
      </w:r>
      <w:r w:rsidR="00384751" w:rsidRPr="00384751">
        <w:rPr>
          <w:rFonts w:asciiTheme="minorEastAsia" w:hAnsiTheme="minorEastAsia" w:hint="eastAsia"/>
          <w:sz w:val="24"/>
          <w:szCs w:val="24"/>
        </w:rPr>
        <w:t>。</w:t>
      </w:r>
    </w:p>
    <w:p w14:paraId="40F99BF4" w14:textId="008F4F3E" w:rsidR="00DA744E" w:rsidRDefault="009A6BD8" w:rsidP="0080263F">
      <w:pPr>
        <w:widowControl/>
        <w:jc w:val="left"/>
        <w:rPr>
          <w:rFonts w:asciiTheme="minorEastAsia" w:hAnsiTheme="minorEastAsia"/>
          <w:sz w:val="24"/>
          <w:szCs w:val="24"/>
        </w:rPr>
      </w:pPr>
      <w:r>
        <w:rPr>
          <w:rFonts w:asciiTheme="minorEastAsia" w:hAnsiTheme="minorEastAsia" w:hint="eastAsia"/>
          <w:sz w:val="24"/>
          <w:szCs w:val="24"/>
        </w:rPr>
        <w:t>当該</w:t>
      </w:r>
      <w:r w:rsidR="001B786C">
        <w:rPr>
          <w:rFonts w:asciiTheme="minorEastAsia" w:hAnsiTheme="minorEastAsia" w:hint="eastAsia"/>
          <w:sz w:val="24"/>
          <w:szCs w:val="24"/>
        </w:rPr>
        <w:t>認定制度</w:t>
      </w:r>
      <w:r>
        <w:rPr>
          <w:rFonts w:asciiTheme="minorEastAsia" w:hAnsiTheme="minorEastAsia" w:hint="eastAsia"/>
          <w:sz w:val="24"/>
          <w:szCs w:val="24"/>
        </w:rPr>
        <w:t>の</w:t>
      </w:r>
      <w:r w:rsidR="00DA744E">
        <w:rPr>
          <w:rFonts w:asciiTheme="minorEastAsia" w:hAnsiTheme="minorEastAsia" w:hint="eastAsia"/>
          <w:sz w:val="24"/>
          <w:szCs w:val="24"/>
        </w:rPr>
        <w:t>開始</w:t>
      </w:r>
      <w:r w:rsidR="001B786C">
        <w:rPr>
          <w:rFonts w:asciiTheme="minorEastAsia" w:hAnsiTheme="minorEastAsia" w:hint="eastAsia"/>
          <w:sz w:val="24"/>
          <w:szCs w:val="24"/>
        </w:rPr>
        <w:t>に先立って、エッセンシャルサービスの</w:t>
      </w:r>
      <w:r w:rsidR="003C2175">
        <w:rPr>
          <w:rFonts w:asciiTheme="minorEastAsia" w:hAnsiTheme="minorEastAsia" w:hint="eastAsia"/>
          <w:sz w:val="24"/>
          <w:szCs w:val="24"/>
        </w:rPr>
        <w:t>供給</w:t>
      </w:r>
      <w:r w:rsidR="001B786C">
        <w:rPr>
          <w:rFonts w:asciiTheme="minorEastAsia" w:hAnsiTheme="minorEastAsia" w:hint="eastAsia"/>
          <w:sz w:val="24"/>
          <w:szCs w:val="24"/>
        </w:rPr>
        <w:t>維持に取り組む</w:t>
      </w:r>
      <w:r w:rsidR="00400A16" w:rsidRPr="00400A16">
        <w:rPr>
          <w:rFonts w:asciiTheme="minorEastAsia" w:hAnsiTheme="minorEastAsia" w:hint="eastAsia"/>
          <w:sz w:val="24"/>
          <w:szCs w:val="24"/>
        </w:rPr>
        <w:t>モデルケースの創出を支援し、当該モデルを横展開することにより、全国においてこうしたサービスの供給事業者を創出・拡充させることを目的</w:t>
      </w:r>
      <w:r w:rsidR="00224942">
        <w:rPr>
          <w:rFonts w:asciiTheme="minorEastAsia" w:hAnsiTheme="minorEastAsia" w:hint="eastAsia"/>
          <w:sz w:val="24"/>
          <w:szCs w:val="24"/>
        </w:rPr>
        <w:t>に</w:t>
      </w:r>
      <w:r w:rsidR="00A76E43">
        <w:rPr>
          <w:rFonts w:asciiTheme="minorEastAsia" w:hAnsiTheme="minorEastAsia" w:hint="eastAsia"/>
          <w:sz w:val="24"/>
          <w:szCs w:val="24"/>
        </w:rPr>
        <w:t>実施する</w:t>
      </w:r>
      <w:r w:rsidR="00CB6CE7">
        <w:rPr>
          <w:rFonts w:asciiTheme="minorEastAsia" w:hAnsiTheme="minorEastAsia" w:hint="eastAsia"/>
          <w:sz w:val="24"/>
          <w:szCs w:val="24"/>
        </w:rPr>
        <w:t>事業</w:t>
      </w:r>
      <w:r w:rsidR="00A76E43">
        <w:rPr>
          <w:rFonts w:asciiTheme="minorEastAsia" w:hAnsiTheme="minorEastAsia" w:hint="eastAsia"/>
          <w:sz w:val="24"/>
          <w:szCs w:val="24"/>
        </w:rPr>
        <w:t>ですので、</w:t>
      </w:r>
      <w:r w:rsidR="006E69D1">
        <w:rPr>
          <w:rFonts w:asciiTheme="minorEastAsia" w:hAnsiTheme="minorEastAsia" w:hint="eastAsia"/>
          <w:sz w:val="24"/>
          <w:szCs w:val="24"/>
        </w:rPr>
        <w:t>是非</w:t>
      </w:r>
      <w:r w:rsidR="001E5B60">
        <w:rPr>
          <w:rFonts w:asciiTheme="minorEastAsia" w:hAnsiTheme="minorEastAsia" w:hint="eastAsia"/>
          <w:sz w:val="24"/>
          <w:szCs w:val="24"/>
        </w:rPr>
        <w:t>本補助金へ</w:t>
      </w:r>
      <w:r w:rsidR="00DA744E">
        <w:rPr>
          <w:rFonts w:asciiTheme="minorEastAsia" w:hAnsiTheme="minorEastAsia" w:hint="eastAsia"/>
          <w:sz w:val="24"/>
          <w:szCs w:val="24"/>
        </w:rPr>
        <w:t>のご応募をご検討いただければ幸いです。詳細はホームページをご確認ください。</w:t>
      </w:r>
    </w:p>
    <w:p w14:paraId="386D126A" w14:textId="77777777" w:rsidR="00DA744E" w:rsidRDefault="00DA744E" w:rsidP="0080263F">
      <w:pPr>
        <w:widowControl/>
        <w:jc w:val="left"/>
        <w:rPr>
          <w:rFonts w:asciiTheme="minorEastAsia" w:hAnsiTheme="minorEastAsia"/>
          <w:sz w:val="24"/>
          <w:szCs w:val="24"/>
        </w:rPr>
      </w:pPr>
    </w:p>
    <w:p w14:paraId="79C73CDB" w14:textId="14DFA132" w:rsidR="00DA744E" w:rsidRDefault="00886934" w:rsidP="0080263F">
      <w:pPr>
        <w:widowControl/>
        <w:jc w:val="left"/>
        <w:rPr>
          <w:rFonts w:asciiTheme="minorEastAsia" w:hAnsiTheme="minorEastAsia"/>
          <w:sz w:val="24"/>
          <w:szCs w:val="24"/>
        </w:rPr>
      </w:pPr>
      <w:r w:rsidRPr="001F6BE4">
        <w:rPr>
          <w:rFonts w:asciiTheme="minorEastAsia" w:hAnsiTheme="minorEastAsia" w:hint="eastAsia"/>
          <w:sz w:val="24"/>
          <w:szCs w:val="24"/>
        </w:rPr>
        <w:t>生活維持役務等効率化促進事業</w:t>
      </w:r>
      <w:r w:rsidR="00DA744E">
        <w:rPr>
          <w:rFonts w:asciiTheme="minorEastAsia" w:hAnsiTheme="minorEastAsia" w:hint="eastAsia"/>
          <w:sz w:val="24"/>
          <w:szCs w:val="24"/>
        </w:rPr>
        <w:t xml:space="preserve">ホームページ：　</w:t>
      </w:r>
      <w:hyperlink r:id="rId6" w:history="1">
        <w:r w:rsidR="00DA744E" w:rsidRPr="00B768FE">
          <w:rPr>
            <w:rStyle w:val="ab"/>
            <w:rFonts w:asciiTheme="minorEastAsia" w:hAnsiTheme="minorEastAsia"/>
            <w:sz w:val="24"/>
            <w:szCs w:val="24"/>
          </w:rPr>
          <w:t>https://es-jissho.go.jp/</w:t>
        </w:r>
      </w:hyperlink>
    </w:p>
    <w:p w14:paraId="428E6322" w14:textId="77777777" w:rsidR="00DA744E" w:rsidRDefault="00DA744E" w:rsidP="0080263F">
      <w:pPr>
        <w:widowControl/>
        <w:jc w:val="left"/>
        <w:rPr>
          <w:rFonts w:asciiTheme="minorEastAsia" w:hAnsiTheme="minorEastAsia"/>
          <w:sz w:val="24"/>
          <w:szCs w:val="24"/>
        </w:rPr>
      </w:pPr>
    </w:p>
    <w:p w14:paraId="3FD57A1E" w14:textId="2543C7C3" w:rsidR="00DA744E" w:rsidRDefault="00DA744E" w:rsidP="0080263F">
      <w:pPr>
        <w:widowControl/>
        <w:jc w:val="left"/>
        <w:rPr>
          <w:rFonts w:asciiTheme="minorEastAsia" w:hAnsiTheme="minorEastAsia"/>
          <w:sz w:val="24"/>
          <w:szCs w:val="24"/>
        </w:rPr>
      </w:pPr>
      <w:r>
        <w:rPr>
          <w:rFonts w:asciiTheme="minorEastAsia" w:hAnsiTheme="minorEastAsia" w:hint="eastAsia"/>
          <w:sz w:val="24"/>
          <w:szCs w:val="24"/>
        </w:rPr>
        <w:t>【生活維持役務等効率化事業費補助金　間接補助事業者公募概要】</w:t>
      </w:r>
    </w:p>
    <w:p w14:paraId="1C0B177F" w14:textId="4D76B332" w:rsidR="00DA744E" w:rsidRDefault="00DA744E" w:rsidP="00DA744E">
      <w:pPr>
        <w:widowControl/>
        <w:jc w:val="left"/>
        <w:rPr>
          <w:rFonts w:asciiTheme="minorEastAsia" w:hAnsiTheme="minorEastAsia"/>
          <w:sz w:val="24"/>
          <w:szCs w:val="24"/>
        </w:rPr>
      </w:pPr>
      <w:r>
        <w:rPr>
          <w:rFonts w:asciiTheme="minorEastAsia" w:hAnsiTheme="minorEastAsia" w:hint="eastAsia"/>
          <w:sz w:val="24"/>
          <w:szCs w:val="24"/>
        </w:rPr>
        <w:t>・</w:t>
      </w:r>
      <w:r w:rsidRPr="00DA744E">
        <w:rPr>
          <w:rFonts w:asciiTheme="minorEastAsia" w:hAnsiTheme="minorEastAsia" w:hint="eastAsia"/>
          <w:sz w:val="24"/>
          <w:szCs w:val="24"/>
        </w:rPr>
        <w:t>公募期間</w:t>
      </w:r>
      <w:r>
        <w:rPr>
          <w:rFonts w:asciiTheme="minorEastAsia" w:hAnsiTheme="minorEastAsia" w:hint="eastAsia"/>
          <w:sz w:val="24"/>
          <w:szCs w:val="24"/>
        </w:rPr>
        <w:t>：</w:t>
      </w:r>
      <w:r w:rsidRPr="00DA744E">
        <w:rPr>
          <w:rFonts w:asciiTheme="minorEastAsia" w:hAnsiTheme="minorEastAsia" w:hint="eastAsia"/>
          <w:sz w:val="24"/>
          <w:szCs w:val="24"/>
        </w:rPr>
        <w:t>令和８年６月４日（木）～令和８年６月２５日（木）１７時まで（厳守）</w:t>
      </w:r>
    </w:p>
    <w:p w14:paraId="439C61AD" w14:textId="33A6E8F5" w:rsidR="00DA744E" w:rsidRDefault="00DA744E" w:rsidP="0080263F">
      <w:pPr>
        <w:widowControl/>
        <w:jc w:val="left"/>
        <w:rPr>
          <w:rFonts w:asciiTheme="minorEastAsia" w:hAnsiTheme="minorEastAsia"/>
          <w:sz w:val="24"/>
          <w:szCs w:val="24"/>
        </w:rPr>
      </w:pPr>
      <w:r>
        <w:rPr>
          <w:rFonts w:asciiTheme="minorEastAsia" w:hAnsiTheme="minorEastAsia" w:hint="eastAsia"/>
          <w:sz w:val="24"/>
          <w:szCs w:val="24"/>
        </w:rPr>
        <w:t>・採択発表：</w:t>
      </w:r>
      <w:r w:rsidRPr="00DA744E">
        <w:rPr>
          <w:rFonts w:asciiTheme="minorEastAsia" w:hAnsiTheme="minorEastAsia" w:hint="eastAsia"/>
          <w:sz w:val="24"/>
          <w:szCs w:val="24"/>
        </w:rPr>
        <w:t>令和８年</w:t>
      </w:r>
      <w:r>
        <w:rPr>
          <w:rFonts w:asciiTheme="minorEastAsia" w:hAnsiTheme="minorEastAsia" w:hint="eastAsia"/>
          <w:sz w:val="24"/>
          <w:szCs w:val="24"/>
        </w:rPr>
        <w:t>７月中旬頃</w:t>
      </w:r>
    </w:p>
    <w:p w14:paraId="7D2A6A86" w14:textId="77777777" w:rsidR="00DA744E" w:rsidRDefault="00DA744E" w:rsidP="0080263F">
      <w:pPr>
        <w:widowControl/>
        <w:jc w:val="left"/>
        <w:rPr>
          <w:rFonts w:asciiTheme="minorEastAsia" w:hAnsiTheme="minorEastAsia"/>
          <w:sz w:val="24"/>
          <w:szCs w:val="24"/>
        </w:rPr>
      </w:pPr>
    </w:p>
    <w:p w14:paraId="5850CF82" w14:textId="71B4FF5F" w:rsidR="00DA744E" w:rsidRPr="005C5442" w:rsidRDefault="00DA744E" w:rsidP="0080263F">
      <w:pPr>
        <w:widowControl/>
        <w:jc w:val="left"/>
        <w:rPr>
          <w:rFonts w:asciiTheme="minorEastAsia" w:hAnsiTheme="minorEastAsia"/>
          <w:sz w:val="24"/>
          <w:szCs w:val="24"/>
        </w:rPr>
      </w:pPr>
      <w:r>
        <w:rPr>
          <w:rFonts w:asciiTheme="minorEastAsia" w:hAnsiTheme="minorEastAsia" w:hint="eastAsia"/>
          <w:sz w:val="24"/>
          <w:szCs w:val="24"/>
        </w:rPr>
        <w:t>何卒よろしくお願いいたします。</w:t>
      </w:r>
    </w:p>
    <w:sectPr w:rsidR="00DA744E" w:rsidRPr="005C5442" w:rsidSect="00E30AF5">
      <w:headerReference w:type="first" r:id="rId7"/>
      <w:pgSz w:w="11906" w:h="16838"/>
      <w:pgMar w:top="993" w:right="720" w:bottom="720" w:left="72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9C4A3" w14:textId="77777777" w:rsidR="00FC4ACD" w:rsidRDefault="00FC4ACD" w:rsidP="003C0825">
      <w:r>
        <w:separator/>
      </w:r>
    </w:p>
  </w:endnote>
  <w:endnote w:type="continuationSeparator" w:id="0">
    <w:p w14:paraId="39C9AD87" w14:textId="77777777" w:rsidR="00FC4ACD" w:rsidRDefault="00FC4ACD"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576D01" w14:textId="77777777" w:rsidR="00FC4ACD" w:rsidRDefault="00FC4ACD" w:rsidP="003C0825">
      <w:r>
        <w:separator/>
      </w:r>
    </w:p>
  </w:footnote>
  <w:footnote w:type="continuationSeparator" w:id="0">
    <w:p w14:paraId="1C12C1B7" w14:textId="77777777" w:rsidR="00FC4ACD" w:rsidRDefault="00FC4ACD"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1BE7" w14:textId="6F76B439" w:rsidR="009F1401" w:rsidRPr="005B2C63" w:rsidRDefault="00E30AF5" w:rsidP="00482008">
    <w:pPr>
      <w:pStyle w:val="a3"/>
      <w:spacing w:line="14" w:lineRule="exact"/>
    </w:pPr>
    <w:r>
      <w:rPr>
        <w:rFonts w:hint="eastAsia"/>
        <w:noProof/>
      </w:rPr>
      <mc:AlternateContent>
        <mc:Choice Requires="wps">
          <w:drawing>
            <wp:anchor distT="0" distB="0" distL="114300" distR="114300" simplePos="0" relativeHeight="251659264" behindDoc="0" locked="0" layoutInCell="1" allowOverlap="1" wp14:anchorId="37ECEBFD" wp14:editId="76D7284E">
              <wp:simplePos x="0" y="0"/>
              <wp:positionH relativeFrom="column">
                <wp:posOffset>5943600</wp:posOffset>
              </wp:positionH>
              <wp:positionV relativeFrom="paragraph">
                <wp:posOffset>-304165</wp:posOffset>
              </wp:positionV>
              <wp:extent cx="678180" cy="297180"/>
              <wp:effectExtent l="0" t="0" r="26670" b="26670"/>
              <wp:wrapNone/>
              <wp:docPr id="849548065" name="テキスト ボックス 1"/>
              <wp:cNvGraphicFramePr/>
              <a:graphic xmlns:a="http://schemas.openxmlformats.org/drawingml/2006/main">
                <a:graphicData uri="http://schemas.microsoft.com/office/word/2010/wordprocessingShape">
                  <wps:wsp>
                    <wps:cNvSpPr txBox="1"/>
                    <wps:spPr>
                      <a:xfrm>
                        <a:off x="0" y="0"/>
                        <a:ext cx="678180" cy="297180"/>
                      </a:xfrm>
                      <a:prstGeom prst="rect">
                        <a:avLst/>
                      </a:prstGeom>
                      <a:solidFill>
                        <a:schemeClr val="lt1"/>
                      </a:solidFill>
                      <a:ln w="6350">
                        <a:solidFill>
                          <a:prstClr val="black"/>
                        </a:solidFill>
                      </a:ln>
                    </wps:spPr>
                    <wps:txbx>
                      <w:txbxContent>
                        <w:p w14:paraId="44024A88" w14:textId="1514E448" w:rsidR="00E30AF5" w:rsidRDefault="00E30AF5" w:rsidP="00E30AF5">
                          <w:pPr>
                            <w:jc w:val="center"/>
                          </w:pPr>
                          <w:r>
                            <w:rPr>
                              <w:rFonts w:hint="eastAsia"/>
                            </w:rPr>
                            <w:t>別添３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ECEBFD" id="_x0000_t202" coordsize="21600,21600" o:spt="202" path="m,l,21600r21600,l21600,xe">
              <v:stroke joinstyle="miter"/>
              <v:path gradientshapeok="t" o:connecttype="rect"/>
            </v:shapetype>
            <v:shape id="テキスト ボックス 1" o:spid="_x0000_s1026" type="#_x0000_t202" style="position:absolute;left:0;text-align:left;margin-left:468pt;margin-top:-23.95pt;width:53.4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" fillcolor="white [3201]" strokeweight=".5pt">
              <v:textbox>
                <w:txbxContent>
                  <w:p w14:paraId="44024A88" w14:textId="1514E448" w:rsidR="00E30AF5" w:rsidRDefault="00E30AF5" w:rsidP="00E30AF5">
                    <w:pPr>
                      <w:jc w:val="center"/>
                    </w:pPr>
                    <w:r>
                      <w:rPr>
                        <w:rFonts w:hint="eastAsia"/>
                      </w:rPr>
                      <w:t>別添３</w:t>
                    </w:r>
                  </w:p>
                </w:txbxContent>
              </v:textbox>
            </v:shape>
          </w:pict>
        </mc:Fallback>
      </mc:AlternateContent>
    </w:r>
    <w:r>
      <w:rPr>
        <w:rFonts w:hint="eastAsia"/>
      </w:rPr>
      <w:t>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86C"/>
    <w:rsid w:val="00004BC3"/>
    <w:rsid w:val="00012117"/>
    <w:rsid w:val="0002307A"/>
    <w:rsid w:val="000714D7"/>
    <w:rsid w:val="000800FA"/>
    <w:rsid w:val="000848AF"/>
    <w:rsid w:val="000D7265"/>
    <w:rsid w:val="000E0D49"/>
    <w:rsid w:val="000E340F"/>
    <w:rsid w:val="000E4BEF"/>
    <w:rsid w:val="000E6713"/>
    <w:rsid w:val="00103214"/>
    <w:rsid w:val="00110596"/>
    <w:rsid w:val="001114CA"/>
    <w:rsid w:val="0011657E"/>
    <w:rsid w:val="00117FBB"/>
    <w:rsid w:val="00120AD4"/>
    <w:rsid w:val="0012704F"/>
    <w:rsid w:val="001270B0"/>
    <w:rsid w:val="001377C9"/>
    <w:rsid w:val="00154062"/>
    <w:rsid w:val="001908B9"/>
    <w:rsid w:val="001950D4"/>
    <w:rsid w:val="001B786C"/>
    <w:rsid w:val="001C1A03"/>
    <w:rsid w:val="001C62AE"/>
    <w:rsid w:val="001C7F2D"/>
    <w:rsid w:val="001D2B69"/>
    <w:rsid w:val="001E504B"/>
    <w:rsid w:val="001E5B60"/>
    <w:rsid w:val="001F229C"/>
    <w:rsid w:val="001F3BB8"/>
    <w:rsid w:val="001F6BE4"/>
    <w:rsid w:val="00200B1A"/>
    <w:rsid w:val="00213B2C"/>
    <w:rsid w:val="00224942"/>
    <w:rsid w:val="00232346"/>
    <w:rsid w:val="00234E6F"/>
    <w:rsid w:val="0024569E"/>
    <w:rsid w:val="002541F4"/>
    <w:rsid w:val="002544C4"/>
    <w:rsid w:val="00263782"/>
    <w:rsid w:val="00263EC8"/>
    <w:rsid w:val="002773B1"/>
    <w:rsid w:val="002B33CC"/>
    <w:rsid w:val="002B3920"/>
    <w:rsid w:val="002C56B0"/>
    <w:rsid w:val="002C63D0"/>
    <w:rsid w:val="002C7C55"/>
    <w:rsid w:val="002D79FD"/>
    <w:rsid w:val="002E6F42"/>
    <w:rsid w:val="002F2744"/>
    <w:rsid w:val="00300736"/>
    <w:rsid w:val="00306230"/>
    <w:rsid w:val="003111E6"/>
    <w:rsid w:val="00313D96"/>
    <w:rsid w:val="0031711E"/>
    <w:rsid w:val="00323EBC"/>
    <w:rsid w:val="003272BF"/>
    <w:rsid w:val="003273C3"/>
    <w:rsid w:val="00327709"/>
    <w:rsid w:val="00330866"/>
    <w:rsid w:val="003335E2"/>
    <w:rsid w:val="00342DA1"/>
    <w:rsid w:val="00344678"/>
    <w:rsid w:val="00350718"/>
    <w:rsid w:val="00360244"/>
    <w:rsid w:val="00363364"/>
    <w:rsid w:val="003660B4"/>
    <w:rsid w:val="00374BA6"/>
    <w:rsid w:val="00380AFB"/>
    <w:rsid w:val="00381329"/>
    <w:rsid w:val="00384751"/>
    <w:rsid w:val="003917D2"/>
    <w:rsid w:val="00392F1C"/>
    <w:rsid w:val="003A1B28"/>
    <w:rsid w:val="003C0825"/>
    <w:rsid w:val="003C20D6"/>
    <w:rsid w:val="003C2175"/>
    <w:rsid w:val="003E7D4D"/>
    <w:rsid w:val="00400A16"/>
    <w:rsid w:val="004104EE"/>
    <w:rsid w:val="00415389"/>
    <w:rsid w:val="00415E57"/>
    <w:rsid w:val="00420795"/>
    <w:rsid w:val="00423133"/>
    <w:rsid w:val="00432C82"/>
    <w:rsid w:val="004338F4"/>
    <w:rsid w:val="00440659"/>
    <w:rsid w:val="00457BA8"/>
    <w:rsid w:val="0046326C"/>
    <w:rsid w:val="00463339"/>
    <w:rsid w:val="00470345"/>
    <w:rsid w:val="0047124A"/>
    <w:rsid w:val="00482008"/>
    <w:rsid w:val="0049010A"/>
    <w:rsid w:val="004B0F9C"/>
    <w:rsid w:val="004B361B"/>
    <w:rsid w:val="004B463C"/>
    <w:rsid w:val="004D1E14"/>
    <w:rsid w:val="004D5356"/>
    <w:rsid w:val="004E033B"/>
    <w:rsid w:val="004E2116"/>
    <w:rsid w:val="004F04C1"/>
    <w:rsid w:val="00513209"/>
    <w:rsid w:val="00533ECD"/>
    <w:rsid w:val="00543975"/>
    <w:rsid w:val="00544AB7"/>
    <w:rsid w:val="00553CC8"/>
    <w:rsid w:val="0056369E"/>
    <w:rsid w:val="00564DE9"/>
    <w:rsid w:val="00570F51"/>
    <w:rsid w:val="00574E90"/>
    <w:rsid w:val="00582C84"/>
    <w:rsid w:val="0058620B"/>
    <w:rsid w:val="005A70DB"/>
    <w:rsid w:val="005B2C63"/>
    <w:rsid w:val="005C1BB6"/>
    <w:rsid w:val="005C5442"/>
    <w:rsid w:val="005D124A"/>
    <w:rsid w:val="005D4B4F"/>
    <w:rsid w:val="005F1097"/>
    <w:rsid w:val="00606F95"/>
    <w:rsid w:val="00614981"/>
    <w:rsid w:val="0063229B"/>
    <w:rsid w:val="006342E8"/>
    <w:rsid w:val="00637914"/>
    <w:rsid w:val="006444FE"/>
    <w:rsid w:val="00646BD7"/>
    <w:rsid w:val="00680B6D"/>
    <w:rsid w:val="00693219"/>
    <w:rsid w:val="006A08EE"/>
    <w:rsid w:val="006B2B46"/>
    <w:rsid w:val="006C46AC"/>
    <w:rsid w:val="006D7F6D"/>
    <w:rsid w:val="006E0CEB"/>
    <w:rsid w:val="006E37D1"/>
    <w:rsid w:val="006E69D1"/>
    <w:rsid w:val="006E72ED"/>
    <w:rsid w:val="00703515"/>
    <w:rsid w:val="00704A61"/>
    <w:rsid w:val="00712666"/>
    <w:rsid w:val="00712B71"/>
    <w:rsid w:val="00714766"/>
    <w:rsid w:val="0071550C"/>
    <w:rsid w:val="00715871"/>
    <w:rsid w:val="00724294"/>
    <w:rsid w:val="00725204"/>
    <w:rsid w:val="007261F1"/>
    <w:rsid w:val="00734C56"/>
    <w:rsid w:val="007629E7"/>
    <w:rsid w:val="00767D34"/>
    <w:rsid w:val="0077025A"/>
    <w:rsid w:val="00773C1B"/>
    <w:rsid w:val="00776CAE"/>
    <w:rsid w:val="00790C52"/>
    <w:rsid w:val="00792A65"/>
    <w:rsid w:val="007A71FD"/>
    <w:rsid w:val="007A7F73"/>
    <w:rsid w:val="007B05C5"/>
    <w:rsid w:val="007B5378"/>
    <w:rsid w:val="007C1DCC"/>
    <w:rsid w:val="007C5893"/>
    <w:rsid w:val="007D3750"/>
    <w:rsid w:val="007F4649"/>
    <w:rsid w:val="0080263F"/>
    <w:rsid w:val="00807B5E"/>
    <w:rsid w:val="00811C56"/>
    <w:rsid w:val="0082214E"/>
    <w:rsid w:val="00823E1A"/>
    <w:rsid w:val="008248C2"/>
    <w:rsid w:val="008278F0"/>
    <w:rsid w:val="008351E7"/>
    <w:rsid w:val="00842CE7"/>
    <w:rsid w:val="00854164"/>
    <w:rsid w:val="00856E33"/>
    <w:rsid w:val="00870F5B"/>
    <w:rsid w:val="0087622E"/>
    <w:rsid w:val="00886934"/>
    <w:rsid w:val="008A0756"/>
    <w:rsid w:val="008B0D31"/>
    <w:rsid w:val="008B0DF2"/>
    <w:rsid w:val="008B6018"/>
    <w:rsid w:val="008C55F3"/>
    <w:rsid w:val="008C73D1"/>
    <w:rsid w:val="008D1801"/>
    <w:rsid w:val="008D77DC"/>
    <w:rsid w:val="008F3AC7"/>
    <w:rsid w:val="00911B92"/>
    <w:rsid w:val="009259B9"/>
    <w:rsid w:val="0093393D"/>
    <w:rsid w:val="00933F69"/>
    <w:rsid w:val="00944FC1"/>
    <w:rsid w:val="00953B69"/>
    <w:rsid w:val="00981B64"/>
    <w:rsid w:val="009824FD"/>
    <w:rsid w:val="009A6BD8"/>
    <w:rsid w:val="009B3C8A"/>
    <w:rsid w:val="009F084A"/>
    <w:rsid w:val="009F1401"/>
    <w:rsid w:val="009F48A5"/>
    <w:rsid w:val="00A10268"/>
    <w:rsid w:val="00A10A86"/>
    <w:rsid w:val="00A323D2"/>
    <w:rsid w:val="00A40D3D"/>
    <w:rsid w:val="00A517BA"/>
    <w:rsid w:val="00A61D5E"/>
    <w:rsid w:val="00A64E03"/>
    <w:rsid w:val="00A75F15"/>
    <w:rsid w:val="00A76E43"/>
    <w:rsid w:val="00AA287F"/>
    <w:rsid w:val="00AA5A26"/>
    <w:rsid w:val="00AB4FCA"/>
    <w:rsid w:val="00AC0EB3"/>
    <w:rsid w:val="00AD244C"/>
    <w:rsid w:val="00AD44C9"/>
    <w:rsid w:val="00AD5DEF"/>
    <w:rsid w:val="00AD7E50"/>
    <w:rsid w:val="00AE0CD7"/>
    <w:rsid w:val="00AE1AB9"/>
    <w:rsid w:val="00B268A9"/>
    <w:rsid w:val="00B44987"/>
    <w:rsid w:val="00B47B58"/>
    <w:rsid w:val="00B65F9C"/>
    <w:rsid w:val="00B9137B"/>
    <w:rsid w:val="00B95713"/>
    <w:rsid w:val="00BA0C09"/>
    <w:rsid w:val="00BB08AD"/>
    <w:rsid w:val="00BD2E5D"/>
    <w:rsid w:val="00BD3D5E"/>
    <w:rsid w:val="00C01DBC"/>
    <w:rsid w:val="00C030AE"/>
    <w:rsid w:val="00C0561E"/>
    <w:rsid w:val="00C11B59"/>
    <w:rsid w:val="00C260B1"/>
    <w:rsid w:val="00C262D4"/>
    <w:rsid w:val="00C36AE3"/>
    <w:rsid w:val="00C60A6C"/>
    <w:rsid w:val="00C71D0A"/>
    <w:rsid w:val="00C9072D"/>
    <w:rsid w:val="00C921D2"/>
    <w:rsid w:val="00CB57EE"/>
    <w:rsid w:val="00CB6CE7"/>
    <w:rsid w:val="00CE6391"/>
    <w:rsid w:val="00CF466E"/>
    <w:rsid w:val="00D02F68"/>
    <w:rsid w:val="00D07D0A"/>
    <w:rsid w:val="00D12F6D"/>
    <w:rsid w:val="00D36216"/>
    <w:rsid w:val="00D46A89"/>
    <w:rsid w:val="00D47EC2"/>
    <w:rsid w:val="00D51F8B"/>
    <w:rsid w:val="00D613E7"/>
    <w:rsid w:val="00D6536F"/>
    <w:rsid w:val="00D827CD"/>
    <w:rsid w:val="00D97A3E"/>
    <w:rsid w:val="00D97F36"/>
    <w:rsid w:val="00DA744E"/>
    <w:rsid w:val="00DB1A89"/>
    <w:rsid w:val="00DC0B28"/>
    <w:rsid w:val="00DC69D8"/>
    <w:rsid w:val="00DE359F"/>
    <w:rsid w:val="00DF6703"/>
    <w:rsid w:val="00E0795B"/>
    <w:rsid w:val="00E12D42"/>
    <w:rsid w:val="00E30AF5"/>
    <w:rsid w:val="00E30B32"/>
    <w:rsid w:val="00E3259D"/>
    <w:rsid w:val="00E34107"/>
    <w:rsid w:val="00E36A14"/>
    <w:rsid w:val="00E41DDA"/>
    <w:rsid w:val="00E47DD6"/>
    <w:rsid w:val="00E507BF"/>
    <w:rsid w:val="00E519AB"/>
    <w:rsid w:val="00E51F26"/>
    <w:rsid w:val="00E5409C"/>
    <w:rsid w:val="00E565FD"/>
    <w:rsid w:val="00E97491"/>
    <w:rsid w:val="00EA2AEB"/>
    <w:rsid w:val="00EC5141"/>
    <w:rsid w:val="00EC6C86"/>
    <w:rsid w:val="00EC763D"/>
    <w:rsid w:val="00EE2315"/>
    <w:rsid w:val="00EE7C90"/>
    <w:rsid w:val="00EF6A93"/>
    <w:rsid w:val="00EF750F"/>
    <w:rsid w:val="00F02B6B"/>
    <w:rsid w:val="00F1031C"/>
    <w:rsid w:val="00F12966"/>
    <w:rsid w:val="00F27124"/>
    <w:rsid w:val="00F3386D"/>
    <w:rsid w:val="00F34EE4"/>
    <w:rsid w:val="00F36A47"/>
    <w:rsid w:val="00F421AA"/>
    <w:rsid w:val="00F45BE0"/>
    <w:rsid w:val="00F834C8"/>
    <w:rsid w:val="00F84AA4"/>
    <w:rsid w:val="00F924D7"/>
    <w:rsid w:val="00F947E0"/>
    <w:rsid w:val="00FB17C2"/>
    <w:rsid w:val="00FC18F6"/>
    <w:rsid w:val="00FC1CC8"/>
    <w:rsid w:val="00FC4ACD"/>
    <w:rsid w:val="00FD1A78"/>
    <w:rsid w:val="00FD29B7"/>
    <w:rsid w:val="00FE173F"/>
    <w:rsid w:val="00FF146F"/>
    <w:rsid w:val="00FF2A90"/>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A45AE"/>
  <w15:chartTrackingRefBased/>
  <w15:docId w15:val="{04317FFF-184D-4645-AC65-D42208E24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B786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B786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B786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B786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B786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B786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B786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B786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B786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TableNormal"/>
    <w:uiPriority w:val="59"/>
    <w:rsid w:val="00374B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3111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character" w:customStyle="1" w:styleId="10">
    <w:name w:val="見出し 1 (文字)"/>
    <w:basedOn w:val="a0"/>
    <w:link w:val="1"/>
    <w:uiPriority w:val="9"/>
    <w:rsid w:val="001B786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B786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B786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B786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B786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B786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B786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B786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B786C"/>
    <w:rPr>
      <w:rFonts w:asciiTheme="majorHAnsi" w:eastAsiaTheme="majorEastAsia" w:hAnsiTheme="majorHAnsi" w:cstheme="majorBidi"/>
      <w:color w:val="000000" w:themeColor="text1"/>
    </w:rPr>
  </w:style>
  <w:style w:type="paragraph" w:styleId="ad">
    <w:name w:val="Title"/>
    <w:basedOn w:val="a"/>
    <w:next w:val="a"/>
    <w:link w:val="ae"/>
    <w:uiPriority w:val="10"/>
    <w:qFormat/>
    <w:rsid w:val="001B786C"/>
    <w:pPr>
      <w:spacing w:after="80"/>
      <w:contextualSpacing/>
      <w:jc w:val="center"/>
    </w:pPr>
    <w:rPr>
      <w:rFonts w:asciiTheme="majorHAnsi" w:eastAsiaTheme="majorEastAsia" w:hAnsiTheme="majorHAnsi" w:cstheme="majorBidi"/>
      <w:spacing w:val="-10"/>
      <w:kern w:val="28"/>
      <w:sz w:val="56"/>
      <w:szCs w:val="56"/>
    </w:rPr>
  </w:style>
  <w:style w:type="character" w:customStyle="1" w:styleId="ae">
    <w:name w:val="表題 (文字)"/>
    <w:basedOn w:val="a0"/>
    <w:link w:val="ad"/>
    <w:uiPriority w:val="10"/>
    <w:rsid w:val="001B786C"/>
    <w:rPr>
      <w:rFonts w:asciiTheme="majorHAnsi" w:eastAsiaTheme="majorEastAsia" w:hAnsiTheme="majorHAnsi" w:cstheme="majorBidi"/>
      <w:spacing w:val="-10"/>
      <w:kern w:val="28"/>
      <w:sz w:val="56"/>
      <w:szCs w:val="56"/>
    </w:rPr>
  </w:style>
  <w:style w:type="paragraph" w:styleId="af">
    <w:name w:val="Subtitle"/>
    <w:basedOn w:val="a"/>
    <w:next w:val="a"/>
    <w:link w:val="af0"/>
    <w:uiPriority w:val="11"/>
    <w:qFormat/>
    <w:rsid w:val="001B786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f0">
    <w:name w:val="副題 (文字)"/>
    <w:basedOn w:val="a0"/>
    <w:link w:val="af"/>
    <w:uiPriority w:val="11"/>
    <w:rsid w:val="001B786C"/>
    <w:rPr>
      <w:rFonts w:asciiTheme="majorHAnsi" w:eastAsiaTheme="majorEastAsia" w:hAnsiTheme="majorHAnsi" w:cstheme="majorBidi"/>
      <w:color w:val="595959" w:themeColor="text1" w:themeTint="A6"/>
      <w:spacing w:val="15"/>
      <w:sz w:val="28"/>
      <w:szCs w:val="28"/>
    </w:rPr>
  </w:style>
  <w:style w:type="paragraph" w:styleId="af1">
    <w:name w:val="Quote"/>
    <w:basedOn w:val="a"/>
    <w:next w:val="a"/>
    <w:link w:val="af2"/>
    <w:uiPriority w:val="29"/>
    <w:qFormat/>
    <w:rsid w:val="001B786C"/>
    <w:pPr>
      <w:spacing w:before="160" w:after="160"/>
      <w:jc w:val="center"/>
    </w:pPr>
    <w:rPr>
      <w:i/>
      <w:iCs/>
      <w:color w:val="404040" w:themeColor="text1" w:themeTint="BF"/>
    </w:rPr>
  </w:style>
  <w:style w:type="character" w:customStyle="1" w:styleId="af2">
    <w:name w:val="引用文 (文字)"/>
    <w:basedOn w:val="a0"/>
    <w:link w:val="af1"/>
    <w:uiPriority w:val="29"/>
    <w:rsid w:val="001B786C"/>
    <w:rPr>
      <w:i/>
      <w:iCs/>
      <w:color w:val="404040" w:themeColor="text1" w:themeTint="BF"/>
    </w:rPr>
  </w:style>
  <w:style w:type="paragraph" w:styleId="af3">
    <w:name w:val="List Paragraph"/>
    <w:basedOn w:val="a"/>
    <w:uiPriority w:val="34"/>
    <w:qFormat/>
    <w:rsid w:val="001B786C"/>
    <w:pPr>
      <w:ind w:left="720"/>
      <w:contextualSpacing/>
    </w:pPr>
  </w:style>
  <w:style w:type="character" w:styleId="21">
    <w:name w:val="Intense Emphasis"/>
    <w:basedOn w:val="a0"/>
    <w:uiPriority w:val="21"/>
    <w:qFormat/>
    <w:rsid w:val="001B786C"/>
    <w:rPr>
      <w:i/>
      <w:iCs/>
      <w:color w:val="365F91" w:themeColor="accent1" w:themeShade="BF"/>
    </w:rPr>
  </w:style>
  <w:style w:type="paragraph" w:styleId="22">
    <w:name w:val="Intense Quote"/>
    <w:basedOn w:val="a"/>
    <w:next w:val="a"/>
    <w:link w:val="23"/>
    <w:uiPriority w:val="30"/>
    <w:qFormat/>
    <w:rsid w:val="001B786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23">
    <w:name w:val="引用文 2 (文字)"/>
    <w:basedOn w:val="a0"/>
    <w:link w:val="22"/>
    <w:uiPriority w:val="30"/>
    <w:rsid w:val="001B786C"/>
    <w:rPr>
      <w:i/>
      <w:iCs/>
      <w:color w:val="365F91" w:themeColor="accent1" w:themeShade="BF"/>
    </w:rPr>
  </w:style>
  <w:style w:type="character" w:styleId="24">
    <w:name w:val="Intense Reference"/>
    <w:basedOn w:val="a0"/>
    <w:uiPriority w:val="32"/>
    <w:qFormat/>
    <w:rsid w:val="001B786C"/>
    <w:rPr>
      <w:b/>
      <w:bCs/>
      <w:smallCaps/>
      <w:color w:val="365F91" w:themeColor="accent1" w:themeShade="BF"/>
      <w:spacing w:val="5"/>
    </w:rPr>
  </w:style>
  <w:style w:type="character" w:styleId="af4">
    <w:name w:val="Unresolved Mention"/>
    <w:basedOn w:val="a0"/>
    <w:uiPriority w:val="99"/>
    <w:semiHidden/>
    <w:unhideWhenUsed/>
    <w:rsid w:val="00DA744E"/>
    <w:rPr>
      <w:color w:val="605E5C"/>
      <w:shd w:val="clear" w:color="auto" w:fill="E1DFDD"/>
    </w:rPr>
  </w:style>
  <w:style w:type="paragraph" w:styleId="af5">
    <w:name w:val="Revision"/>
    <w:hidden/>
    <w:uiPriority w:val="99"/>
    <w:semiHidden/>
    <w:rsid w:val="00D97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s-jissho.go.j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Words>
  <Characters>671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小山 誠（日整連）</dc:creator>
  <cp:keywords/>
  <dc:description/>
  <cp:lastModifiedBy>遠藤 慎也（日整連）</cp:lastModifiedBy>
  <cp:revision>2</cp:revision>
  <dcterms:created xsi:type="dcterms:W3CDTF">2026-06-10T02:34:00Z</dcterms:created>
  <dcterms:modified xsi:type="dcterms:W3CDTF">2026-06-10T02:34:00Z</dcterms:modified>
</cp:coreProperties>
</file>