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A2E911" w14:textId="1D3E2904" w:rsidR="00420009" w:rsidRDefault="00420009" w:rsidP="00F514E5">
      <w:pPr>
        <w:tabs>
          <w:tab w:val="left" w:pos="3375"/>
        </w:tabs>
        <w:ind w:firstLineChars="100" w:firstLine="560"/>
        <w:rPr>
          <w:rFonts w:asciiTheme="majorEastAsia" w:eastAsiaTheme="majorEastAsia" w:hAnsiTheme="majorEastAsia"/>
          <w:sz w:val="56"/>
          <w:szCs w:val="56"/>
        </w:rPr>
      </w:pPr>
      <w:r>
        <w:rPr>
          <w:rFonts w:asciiTheme="majorEastAsia" w:eastAsiaTheme="majorEastAsia" w:hAnsiTheme="majorEastAsia" w:hint="eastAsia"/>
          <w:sz w:val="56"/>
          <w:szCs w:val="56"/>
        </w:rPr>
        <w:t>指定自動車整備事業者の皆さまへ</w:t>
      </w:r>
    </w:p>
    <w:p w14:paraId="1665F86D" w14:textId="54243AF3" w:rsidR="00C83529" w:rsidRPr="00F514E5" w:rsidRDefault="00C83529" w:rsidP="00F514E5">
      <w:pPr>
        <w:tabs>
          <w:tab w:val="left" w:pos="3375"/>
        </w:tabs>
        <w:ind w:firstLineChars="50" w:firstLine="260"/>
        <w:rPr>
          <w:rFonts w:asciiTheme="majorEastAsia" w:eastAsiaTheme="majorEastAsia" w:hAnsiTheme="majorEastAsia"/>
          <w:sz w:val="52"/>
          <w:szCs w:val="52"/>
        </w:rPr>
      </w:pPr>
      <w:r w:rsidRPr="00F514E5">
        <w:rPr>
          <w:rFonts w:asciiTheme="majorEastAsia" w:eastAsiaTheme="majorEastAsia" w:hAnsiTheme="majorEastAsia" w:hint="eastAsia"/>
          <w:sz w:val="52"/>
          <w:szCs w:val="52"/>
        </w:rPr>
        <w:t>令和８年度の納税証明書が必要と</w:t>
      </w:r>
      <w:r w:rsidR="00E4678F" w:rsidRPr="00F514E5">
        <w:rPr>
          <w:rFonts w:asciiTheme="majorEastAsia" w:eastAsiaTheme="majorEastAsia" w:hAnsiTheme="majorEastAsia" w:hint="eastAsia"/>
          <w:sz w:val="52"/>
          <w:szCs w:val="52"/>
        </w:rPr>
        <w:t>なる場合があり</w:t>
      </w:r>
      <w:r w:rsidRPr="00F514E5">
        <w:rPr>
          <w:rFonts w:asciiTheme="majorEastAsia" w:eastAsiaTheme="majorEastAsia" w:hAnsiTheme="majorEastAsia" w:hint="eastAsia"/>
          <w:sz w:val="52"/>
          <w:szCs w:val="52"/>
        </w:rPr>
        <w:t>ます</w:t>
      </w:r>
      <w:r w:rsidR="00F514E5">
        <w:rPr>
          <w:rFonts w:asciiTheme="majorEastAsia" w:eastAsiaTheme="majorEastAsia" w:hAnsiTheme="majorEastAsia" w:hint="eastAsia"/>
          <w:sz w:val="52"/>
          <w:szCs w:val="52"/>
        </w:rPr>
        <w:t>。</w:t>
      </w:r>
    </w:p>
    <w:p w14:paraId="2DE694D0" w14:textId="1B918749" w:rsidR="008407C2" w:rsidRPr="005A59F9" w:rsidRDefault="00C83529" w:rsidP="004405E4">
      <w:pPr>
        <w:tabs>
          <w:tab w:val="left" w:pos="3375"/>
        </w:tabs>
        <w:ind w:firstLineChars="100" w:firstLine="320"/>
        <w:rPr>
          <w:rFonts w:asciiTheme="majorEastAsia" w:eastAsiaTheme="majorEastAsia" w:hAnsiTheme="majorEastAsia"/>
          <w:sz w:val="32"/>
          <w:szCs w:val="32"/>
        </w:rPr>
      </w:pPr>
      <w:r w:rsidRPr="005A59F9">
        <w:rPr>
          <w:rFonts w:asciiTheme="majorEastAsia" w:eastAsiaTheme="majorEastAsia" w:hAnsiTheme="majorEastAsia" w:hint="eastAsia"/>
          <w:sz w:val="32"/>
          <w:szCs w:val="32"/>
        </w:rPr>
        <w:t>令和８年６月１日以降に</w:t>
      </w:r>
      <w:r w:rsidR="0079272D" w:rsidRPr="005A59F9">
        <w:rPr>
          <w:rFonts w:asciiTheme="majorEastAsia" w:eastAsiaTheme="majorEastAsia" w:hAnsiTheme="majorEastAsia" w:hint="eastAsia"/>
          <w:sz w:val="32"/>
          <w:szCs w:val="32"/>
        </w:rPr>
        <w:t>継続検査を更新する</w:t>
      </w:r>
      <w:r w:rsidRPr="005A59F9">
        <w:rPr>
          <w:rFonts w:asciiTheme="majorEastAsia" w:eastAsiaTheme="majorEastAsia" w:hAnsiTheme="majorEastAsia" w:hint="eastAsia"/>
          <w:sz w:val="32"/>
          <w:szCs w:val="32"/>
        </w:rPr>
        <w:t>場合</w:t>
      </w:r>
      <w:r w:rsidR="0079272D" w:rsidRPr="005A59F9">
        <w:rPr>
          <w:rFonts w:asciiTheme="majorEastAsia" w:eastAsiaTheme="majorEastAsia" w:hAnsiTheme="majorEastAsia" w:hint="eastAsia"/>
          <w:sz w:val="32"/>
          <w:szCs w:val="32"/>
        </w:rPr>
        <w:t>、</w:t>
      </w:r>
      <w:r w:rsidRPr="005A59F9">
        <w:rPr>
          <w:rFonts w:asciiTheme="majorEastAsia" w:eastAsiaTheme="majorEastAsia" w:hAnsiTheme="majorEastAsia" w:hint="eastAsia"/>
          <w:sz w:val="32"/>
          <w:szCs w:val="32"/>
          <w:highlight w:val="yellow"/>
        </w:rPr>
        <w:t>令和</w:t>
      </w:r>
      <w:r w:rsidR="008407C2" w:rsidRPr="005A59F9">
        <w:rPr>
          <w:rFonts w:asciiTheme="majorEastAsia" w:eastAsiaTheme="majorEastAsia" w:hAnsiTheme="majorEastAsia" w:hint="eastAsia"/>
          <w:sz w:val="32"/>
          <w:szCs w:val="32"/>
          <w:highlight w:val="yellow"/>
        </w:rPr>
        <w:t>８</w:t>
      </w:r>
      <w:r w:rsidR="0079272D" w:rsidRPr="005A59F9">
        <w:rPr>
          <w:rFonts w:asciiTheme="majorEastAsia" w:eastAsiaTheme="majorEastAsia" w:hAnsiTheme="majorEastAsia" w:hint="eastAsia"/>
          <w:sz w:val="32"/>
          <w:szCs w:val="32"/>
          <w:highlight w:val="yellow"/>
        </w:rPr>
        <w:t>年度</w:t>
      </w:r>
      <w:r w:rsidR="0079272D" w:rsidRPr="005A59F9">
        <w:rPr>
          <w:rFonts w:asciiTheme="majorEastAsia" w:eastAsiaTheme="majorEastAsia" w:hAnsiTheme="majorEastAsia" w:hint="eastAsia"/>
          <w:sz w:val="32"/>
          <w:szCs w:val="32"/>
        </w:rPr>
        <w:t>の自動車</w:t>
      </w:r>
      <w:r w:rsidR="00AD01B4" w:rsidRPr="005A59F9">
        <w:rPr>
          <w:rFonts w:asciiTheme="majorEastAsia" w:eastAsiaTheme="majorEastAsia" w:hAnsiTheme="majorEastAsia" w:hint="eastAsia"/>
          <w:sz w:val="32"/>
          <w:szCs w:val="32"/>
        </w:rPr>
        <w:t>税</w:t>
      </w:r>
      <w:r w:rsidRPr="005A59F9">
        <w:rPr>
          <w:rFonts w:asciiTheme="majorEastAsia" w:eastAsiaTheme="majorEastAsia" w:hAnsiTheme="majorEastAsia" w:hint="eastAsia"/>
          <w:sz w:val="32"/>
          <w:szCs w:val="32"/>
        </w:rPr>
        <w:t>納税</w:t>
      </w:r>
      <w:r w:rsidR="00AD01B4" w:rsidRPr="005A59F9">
        <w:rPr>
          <w:rFonts w:asciiTheme="majorEastAsia" w:eastAsiaTheme="majorEastAsia" w:hAnsiTheme="majorEastAsia" w:hint="eastAsia"/>
          <w:sz w:val="32"/>
          <w:szCs w:val="32"/>
        </w:rPr>
        <w:t>情報</w:t>
      </w:r>
      <w:r w:rsidR="004405E4" w:rsidRPr="005A59F9">
        <w:rPr>
          <w:rFonts w:asciiTheme="majorEastAsia" w:eastAsiaTheme="majorEastAsia" w:hAnsiTheme="majorEastAsia" w:hint="eastAsia"/>
          <w:sz w:val="32"/>
          <w:szCs w:val="32"/>
        </w:rPr>
        <w:t>が必要となりますが、</w:t>
      </w:r>
      <w:r w:rsidR="008407C2" w:rsidRPr="005A59F9">
        <w:rPr>
          <w:rFonts w:asciiTheme="majorEastAsia" w:eastAsiaTheme="majorEastAsia" w:hAnsiTheme="majorEastAsia" w:hint="eastAsia"/>
          <w:sz w:val="32"/>
          <w:szCs w:val="32"/>
        </w:rPr>
        <w:t>使用者が納付した場合においても</w:t>
      </w:r>
      <w:r w:rsidR="004405E4" w:rsidRPr="005A59F9">
        <w:rPr>
          <w:rFonts w:asciiTheme="majorEastAsia" w:eastAsiaTheme="majorEastAsia" w:hAnsiTheme="majorEastAsia" w:hint="eastAsia"/>
          <w:sz w:val="32"/>
          <w:szCs w:val="32"/>
        </w:rPr>
        <w:t>支局のオンライン情報に納税情報が反映されていないため、</w:t>
      </w:r>
      <w:r w:rsidR="004405E4" w:rsidRPr="005A59F9">
        <w:rPr>
          <w:rFonts w:asciiTheme="majorEastAsia" w:eastAsiaTheme="majorEastAsia" w:hAnsiTheme="majorEastAsia" w:hint="eastAsia"/>
          <w:sz w:val="32"/>
          <w:szCs w:val="32"/>
          <w:highlight w:val="yellow"/>
        </w:rPr>
        <w:t>継続検査の更新ができない事例が多く発生</w:t>
      </w:r>
      <w:r w:rsidR="004405E4" w:rsidRPr="005A59F9">
        <w:rPr>
          <w:rFonts w:asciiTheme="majorEastAsia" w:eastAsiaTheme="majorEastAsia" w:hAnsiTheme="majorEastAsia" w:hint="eastAsia"/>
          <w:sz w:val="32"/>
          <w:szCs w:val="32"/>
        </w:rPr>
        <w:t>しています</w:t>
      </w:r>
      <w:r w:rsidR="00AD01B4" w:rsidRPr="005A59F9">
        <w:rPr>
          <w:rFonts w:asciiTheme="majorEastAsia" w:eastAsiaTheme="majorEastAsia" w:hAnsiTheme="majorEastAsia" w:hint="eastAsia"/>
          <w:sz w:val="32"/>
          <w:szCs w:val="32"/>
        </w:rPr>
        <w:t>（6/2現在）</w:t>
      </w:r>
      <w:r w:rsidR="008407C2" w:rsidRPr="005A59F9">
        <w:rPr>
          <w:rFonts w:asciiTheme="majorEastAsia" w:eastAsiaTheme="majorEastAsia" w:hAnsiTheme="majorEastAsia" w:hint="eastAsia"/>
          <w:sz w:val="32"/>
          <w:szCs w:val="32"/>
        </w:rPr>
        <w:t>。</w:t>
      </w:r>
    </w:p>
    <w:p w14:paraId="4653D0CD" w14:textId="6D31C9EC" w:rsidR="00E4678F" w:rsidRPr="005A59F9" w:rsidRDefault="004405E4" w:rsidP="004405E4">
      <w:pPr>
        <w:tabs>
          <w:tab w:val="left" w:pos="3375"/>
        </w:tabs>
        <w:ind w:firstLineChars="100" w:firstLine="320"/>
        <w:rPr>
          <w:rFonts w:asciiTheme="majorEastAsia" w:eastAsiaTheme="majorEastAsia" w:hAnsiTheme="majorEastAsia"/>
          <w:sz w:val="32"/>
          <w:szCs w:val="32"/>
        </w:rPr>
      </w:pPr>
      <w:r w:rsidRPr="005A59F9">
        <w:rPr>
          <w:rFonts w:asciiTheme="majorEastAsia" w:eastAsiaTheme="majorEastAsia" w:hAnsiTheme="majorEastAsia" w:hint="eastAsia"/>
          <w:sz w:val="32"/>
          <w:szCs w:val="32"/>
        </w:rPr>
        <w:t>この場合、</w:t>
      </w:r>
      <w:r w:rsidR="00E4678F" w:rsidRPr="005A59F9">
        <w:rPr>
          <w:rFonts w:asciiTheme="majorEastAsia" w:eastAsiaTheme="majorEastAsia" w:hAnsiTheme="majorEastAsia" w:hint="eastAsia"/>
          <w:sz w:val="32"/>
          <w:szCs w:val="32"/>
          <w:highlight w:val="yellow"/>
        </w:rPr>
        <w:t>令和８年度納税証明書</w:t>
      </w:r>
      <w:r w:rsidR="00AD01B4" w:rsidRPr="005A59F9">
        <w:rPr>
          <w:rFonts w:asciiTheme="majorEastAsia" w:eastAsiaTheme="majorEastAsia" w:hAnsiTheme="majorEastAsia" w:hint="eastAsia"/>
          <w:sz w:val="32"/>
          <w:szCs w:val="32"/>
          <w:highlight w:val="yellow"/>
        </w:rPr>
        <w:t>（領収書不可）</w:t>
      </w:r>
      <w:r w:rsidR="00AD01B4" w:rsidRPr="005A59F9">
        <w:rPr>
          <w:rFonts w:asciiTheme="majorEastAsia" w:eastAsiaTheme="majorEastAsia" w:hAnsiTheme="majorEastAsia" w:hint="eastAsia"/>
          <w:sz w:val="32"/>
          <w:szCs w:val="32"/>
        </w:rPr>
        <w:t>の提示により、継続検査を更新することが可能となります（</w:t>
      </w:r>
      <w:r w:rsidR="00AD01B4" w:rsidRPr="005A59F9">
        <w:rPr>
          <w:rFonts w:asciiTheme="majorEastAsia" w:eastAsiaTheme="majorEastAsia" w:hAnsiTheme="majorEastAsia" w:hint="eastAsia"/>
          <w:sz w:val="32"/>
          <w:szCs w:val="32"/>
          <w:highlight w:val="yellow"/>
        </w:rPr>
        <w:t>「OSS・記録事務代行」</w:t>
      </w:r>
      <w:r w:rsidR="00AD01B4" w:rsidRPr="005A59F9">
        <w:rPr>
          <w:rFonts w:asciiTheme="majorEastAsia" w:eastAsiaTheme="majorEastAsia" w:hAnsiTheme="majorEastAsia" w:hint="eastAsia"/>
          <w:sz w:val="32"/>
          <w:szCs w:val="32"/>
        </w:rPr>
        <w:t>も同じ）</w:t>
      </w:r>
      <w:r w:rsidR="00E4678F" w:rsidRPr="005A59F9">
        <w:rPr>
          <w:rFonts w:asciiTheme="majorEastAsia" w:eastAsiaTheme="majorEastAsia" w:hAnsiTheme="majorEastAsia" w:hint="eastAsia"/>
          <w:sz w:val="32"/>
          <w:szCs w:val="32"/>
        </w:rPr>
        <w:t>。</w:t>
      </w:r>
    </w:p>
    <w:p w14:paraId="18C79EE6" w14:textId="643B0D13" w:rsidR="005A59F9" w:rsidRPr="005A59F9" w:rsidRDefault="00E4678F" w:rsidP="00F514E5">
      <w:pPr>
        <w:tabs>
          <w:tab w:val="left" w:pos="3375"/>
        </w:tabs>
        <w:ind w:firstLineChars="100" w:firstLine="320"/>
        <w:rPr>
          <w:rFonts w:asciiTheme="majorEastAsia" w:eastAsiaTheme="majorEastAsia" w:hAnsiTheme="majorEastAsia"/>
          <w:sz w:val="32"/>
          <w:szCs w:val="32"/>
        </w:rPr>
      </w:pPr>
      <w:r w:rsidRPr="005A59F9">
        <w:rPr>
          <w:rFonts w:asciiTheme="majorEastAsia" w:eastAsiaTheme="majorEastAsia" w:hAnsiTheme="majorEastAsia" w:hint="eastAsia"/>
          <w:sz w:val="32"/>
          <w:szCs w:val="32"/>
        </w:rPr>
        <w:t>また、</w:t>
      </w:r>
      <w:r w:rsidR="004405E4" w:rsidRPr="005A59F9">
        <w:rPr>
          <w:rFonts w:asciiTheme="majorEastAsia" w:eastAsiaTheme="majorEastAsia" w:hAnsiTheme="majorEastAsia" w:hint="eastAsia"/>
          <w:sz w:val="32"/>
          <w:szCs w:val="32"/>
        </w:rPr>
        <w:t>県税事務所</w:t>
      </w:r>
      <w:r w:rsidRPr="005A59F9">
        <w:rPr>
          <w:rFonts w:asciiTheme="majorEastAsia" w:eastAsiaTheme="majorEastAsia" w:hAnsiTheme="majorEastAsia" w:hint="eastAsia"/>
          <w:sz w:val="32"/>
          <w:szCs w:val="32"/>
        </w:rPr>
        <w:t>（055-262-4662）において、令和８年度納税証明書を発行することが</w:t>
      </w:r>
      <w:r w:rsidR="004405E4" w:rsidRPr="005A59F9">
        <w:rPr>
          <w:rFonts w:asciiTheme="majorEastAsia" w:eastAsiaTheme="majorEastAsia" w:hAnsiTheme="majorEastAsia" w:hint="eastAsia"/>
          <w:sz w:val="32"/>
          <w:szCs w:val="32"/>
        </w:rPr>
        <w:t>できますが、県税事務所においても</w:t>
      </w:r>
      <w:r w:rsidRPr="005A59F9">
        <w:rPr>
          <w:rFonts w:asciiTheme="majorEastAsia" w:eastAsiaTheme="majorEastAsia" w:hAnsiTheme="majorEastAsia" w:hint="eastAsia"/>
          <w:sz w:val="32"/>
          <w:szCs w:val="32"/>
        </w:rPr>
        <w:t>納税情報が反映されていない</w:t>
      </w:r>
      <w:r w:rsidR="004405E4" w:rsidRPr="005A59F9">
        <w:rPr>
          <w:rFonts w:asciiTheme="majorEastAsia" w:eastAsiaTheme="majorEastAsia" w:hAnsiTheme="majorEastAsia" w:hint="eastAsia"/>
          <w:sz w:val="32"/>
          <w:szCs w:val="32"/>
        </w:rPr>
        <w:t>場合が</w:t>
      </w:r>
      <w:r w:rsidR="00AD01B4" w:rsidRPr="005A59F9">
        <w:rPr>
          <w:rFonts w:asciiTheme="majorEastAsia" w:eastAsiaTheme="majorEastAsia" w:hAnsiTheme="majorEastAsia" w:hint="eastAsia"/>
          <w:sz w:val="32"/>
          <w:szCs w:val="32"/>
        </w:rPr>
        <w:t>ございますので</w:t>
      </w:r>
      <w:r w:rsidRPr="005A59F9">
        <w:rPr>
          <w:rFonts w:asciiTheme="majorEastAsia" w:eastAsiaTheme="majorEastAsia" w:hAnsiTheme="majorEastAsia" w:hint="eastAsia"/>
          <w:sz w:val="32"/>
          <w:szCs w:val="32"/>
        </w:rPr>
        <w:t>、</w:t>
      </w:r>
      <w:r w:rsidR="00AD01B4" w:rsidRPr="005A59F9">
        <w:rPr>
          <w:rFonts w:asciiTheme="majorEastAsia" w:eastAsiaTheme="majorEastAsia" w:hAnsiTheme="majorEastAsia" w:hint="eastAsia"/>
          <w:sz w:val="32"/>
          <w:szCs w:val="32"/>
        </w:rPr>
        <w:t>事前に県税事務所に</w:t>
      </w:r>
      <w:r w:rsidRPr="005A59F9">
        <w:rPr>
          <w:rFonts w:asciiTheme="majorEastAsia" w:eastAsiaTheme="majorEastAsia" w:hAnsiTheme="majorEastAsia" w:hint="eastAsia"/>
          <w:sz w:val="32"/>
          <w:szCs w:val="32"/>
        </w:rPr>
        <w:t>ご確認</w:t>
      </w:r>
      <w:r w:rsidR="004405E4" w:rsidRPr="005A59F9">
        <w:rPr>
          <w:rFonts w:asciiTheme="majorEastAsia" w:eastAsiaTheme="majorEastAsia" w:hAnsiTheme="majorEastAsia" w:hint="eastAsia"/>
          <w:sz w:val="32"/>
          <w:szCs w:val="32"/>
        </w:rPr>
        <w:t>ください。</w:t>
      </w:r>
      <w:r w:rsidR="005A59F9">
        <w:rPr>
          <w:rFonts w:asciiTheme="majorEastAsia" w:eastAsiaTheme="majorEastAsia" w:hAnsiTheme="majorEastAsia" w:hint="eastAsia"/>
          <w:sz w:val="32"/>
          <w:szCs w:val="32"/>
        </w:rPr>
        <w:t xml:space="preserve"> </w:t>
      </w:r>
      <w:r w:rsidR="00F514E5">
        <w:rPr>
          <w:rFonts w:asciiTheme="majorEastAsia" w:eastAsiaTheme="majorEastAsia" w:hAnsiTheme="majorEastAsia" w:hint="eastAsia"/>
          <w:sz w:val="32"/>
          <w:szCs w:val="32"/>
        </w:rPr>
        <w:t xml:space="preserve"> </w:t>
      </w:r>
      <w:r w:rsidR="00F514E5">
        <w:rPr>
          <w:rFonts w:asciiTheme="majorEastAsia" w:eastAsiaTheme="majorEastAsia" w:hAnsiTheme="majorEastAsia"/>
          <w:sz w:val="32"/>
          <w:szCs w:val="32"/>
        </w:rPr>
        <w:t xml:space="preserve">                        </w:t>
      </w:r>
      <w:r w:rsidR="00AD01B4" w:rsidRPr="005A59F9">
        <w:rPr>
          <w:rFonts w:asciiTheme="majorEastAsia" w:eastAsiaTheme="majorEastAsia" w:hAnsiTheme="majorEastAsia" w:hint="eastAsia"/>
          <w:sz w:val="32"/>
          <w:szCs w:val="32"/>
        </w:rPr>
        <w:t>令和８年６月２日　関東運輸局山梨運輸支局</w:t>
      </w:r>
    </w:p>
    <w:p w14:paraId="3BF3BD2F" w14:textId="65D6A183" w:rsidR="004405E4" w:rsidRPr="005A59F9" w:rsidRDefault="004405E4" w:rsidP="00F514E5">
      <w:pPr>
        <w:tabs>
          <w:tab w:val="left" w:pos="3375"/>
        </w:tabs>
        <w:ind w:firstLineChars="450" w:firstLine="1440"/>
        <w:rPr>
          <w:rFonts w:asciiTheme="majorEastAsia" w:eastAsiaTheme="majorEastAsia" w:hAnsiTheme="majorEastAsia"/>
          <w:sz w:val="32"/>
          <w:szCs w:val="32"/>
        </w:rPr>
      </w:pPr>
      <w:r w:rsidRPr="005A59F9">
        <w:rPr>
          <w:rFonts w:asciiTheme="majorEastAsia" w:eastAsiaTheme="majorEastAsia" w:hAnsiTheme="majorEastAsia" w:hint="eastAsia"/>
          <w:sz w:val="32"/>
          <w:szCs w:val="32"/>
        </w:rPr>
        <w:t>また、次の納付方法については、納税証明</w:t>
      </w:r>
      <w:r w:rsidR="00AD01B4" w:rsidRPr="005A59F9">
        <w:rPr>
          <w:rFonts w:asciiTheme="majorEastAsia" w:eastAsiaTheme="majorEastAsia" w:hAnsiTheme="majorEastAsia" w:hint="eastAsia"/>
          <w:sz w:val="32"/>
          <w:szCs w:val="32"/>
        </w:rPr>
        <w:t>書</w:t>
      </w:r>
      <w:r w:rsidRPr="005A59F9">
        <w:rPr>
          <w:rFonts w:asciiTheme="majorEastAsia" w:eastAsiaTheme="majorEastAsia" w:hAnsiTheme="majorEastAsia" w:hint="eastAsia"/>
          <w:sz w:val="32"/>
          <w:szCs w:val="32"/>
        </w:rPr>
        <w:t>は発行されませんので、ご注意ください。</w:t>
      </w:r>
    </w:p>
    <w:p w14:paraId="16C22142" w14:textId="10AD775D" w:rsidR="00795F67" w:rsidRPr="005A59F9" w:rsidRDefault="004405E4" w:rsidP="005A59F9">
      <w:pPr>
        <w:tabs>
          <w:tab w:val="left" w:pos="3375"/>
        </w:tabs>
        <w:ind w:firstLineChars="350" w:firstLine="1120"/>
        <w:rPr>
          <w:rFonts w:asciiTheme="majorEastAsia" w:eastAsiaTheme="majorEastAsia" w:hAnsiTheme="majorEastAsia"/>
          <w:sz w:val="32"/>
          <w:szCs w:val="32"/>
        </w:rPr>
      </w:pPr>
      <w:r w:rsidRPr="005A59F9">
        <w:rPr>
          <w:rFonts w:asciiTheme="majorEastAsia" w:eastAsiaTheme="majorEastAsia" w:hAnsiTheme="majorEastAsia" w:hint="eastAsia"/>
          <w:sz w:val="32"/>
          <w:szCs w:val="32"/>
          <w:highlight w:val="yellow"/>
        </w:rPr>
        <w:t>・クレジットカード　・Pay-easy（ペイジー）・モバイルレジ・スマホ決済</w:t>
      </w:r>
    </w:p>
    <w:sectPr w:rsidR="00795F67" w:rsidRPr="005A59F9" w:rsidSect="0079272D">
      <w:headerReference w:type="default" r:id="rId6"/>
      <w:pgSz w:w="16838" w:h="11906" w:orient="landscape" w:code="9"/>
      <w:pgMar w:top="1418" w:right="1418" w:bottom="1418" w:left="1418" w:header="454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C8C397" w14:textId="77777777" w:rsidR="000A04B2" w:rsidRDefault="000A04B2">
      <w:r>
        <w:separator/>
      </w:r>
    </w:p>
  </w:endnote>
  <w:endnote w:type="continuationSeparator" w:id="0">
    <w:p w14:paraId="4E2714B8" w14:textId="77777777" w:rsidR="000A04B2" w:rsidRDefault="000A04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2E23BB" w14:textId="77777777" w:rsidR="000A04B2" w:rsidRDefault="000A04B2">
      <w:r>
        <w:separator/>
      </w:r>
    </w:p>
  </w:footnote>
  <w:footnote w:type="continuationSeparator" w:id="0">
    <w:p w14:paraId="0B4A634B" w14:textId="77777777" w:rsidR="000A04B2" w:rsidRDefault="000A04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8EFDD1" w14:textId="77E1FE31" w:rsidR="00D61DB0" w:rsidRPr="0079272D" w:rsidRDefault="003B25DA" w:rsidP="0079272D">
    <w:pPr>
      <w:pStyle w:val="a3"/>
    </w:pPr>
    <w:r w:rsidRPr="0079272D">
      <w:rPr>
        <w:rFonts w:hint="eastAsia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72D"/>
    <w:rsid w:val="000A04B2"/>
    <w:rsid w:val="000E6FED"/>
    <w:rsid w:val="001F6907"/>
    <w:rsid w:val="002A2FBE"/>
    <w:rsid w:val="003B25DA"/>
    <w:rsid w:val="00420009"/>
    <w:rsid w:val="00422795"/>
    <w:rsid w:val="004405E4"/>
    <w:rsid w:val="00470AB2"/>
    <w:rsid w:val="00505CEC"/>
    <w:rsid w:val="005677E2"/>
    <w:rsid w:val="005A59F9"/>
    <w:rsid w:val="0079272D"/>
    <w:rsid w:val="00795F67"/>
    <w:rsid w:val="00810A58"/>
    <w:rsid w:val="008407C2"/>
    <w:rsid w:val="008B4C07"/>
    <w:rsid w:val="00941339"/>
    <w:rsid w:val="009F01CE"/>
    <w:rsid w:val="00A172BE"/>
    <w:rsid w:val="00A24A73"/>
    <w:rsid w:val="00A348E3"/>
    <w:rsid w:val="00A624CF"/>
    <w:rsid w:val="00A816F0"/>
    <w:rsid w:val="00A923E0"/>
    <w:rsid w:val="00AD01B4"/>
    <w:rsid w:val="00C01127"/>
    <w:rsid w:val="00C83529"/>
    <w:rsid w:val="00D61DB0"/>
    <w:rsid w:val="00DF2775"/>
    <w:rsid w:val="00E12FE8"/>
    <w:rsid w:val="00E4678F"/>
    <w:rsid w:val="00E66841"/>
    <w:rsid w:val="00F51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D156112"/>
  <w15:chartTrackingRefBased/>
  <w15:docId w15:val="{FDB021BE-5186-4BA7-843E-9503776A9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9272D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927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272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272D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9272D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9272D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9272D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9272D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9272D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</w:style>
  <w:style w:type="character" w:styleId="a7">
    <w:name w:val="Placeholder Text"/>
    <w:basedOn w:val="a0"/>
    <w:rPr>
      <w:color w:val="808080"/>
    </w:rPr>
  </w:style>
  <w:style w:type="paragraph" w:styleId="Web">
    <w:name w:val="Normal (Web)"/>
    <w:basedOn w:val="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/>
      <w:kern w:val="0"/>
      <w:sz w:val="24"/>
    </w:rPr>
  </w:style>
  <w:style w:type="character" w:customStyle="1" w:styleId="10">
    <w:name w:val="見出し 1 (文字)"/>
    <w:basedOn w:val="a0"/>
    <w:link w:val="1"/>
    <w:uiPriority w:val="9"/>
    <w:rsid w:val="0079272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9272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9272D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79272D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9272D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9272D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9272D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9272D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9272D"/>
    <w:rPr>
      <w:rFonts w:asciiTheme="majorHAnsi" w:eastAsiaTheme="majorEastAsia" w:hAnsiTheme="majorHAnsi" w:cstheme="majorBidi"/>
      <w:color w:val="000000" w:themeColor="text1"/>
    </w:rPr>
  </w:style>
  <w:style w:type="paragraph" w:styleId="a8">
    <w:name w:val="Title"/>
    <w:basedOn w:val="a"/>
    <w:next w:val="a"/>
    <w:link w:val="a9"/>
    <w:uiPriority w:val="10"/>
    <w:qFormat/>
    <w:rsid w:val="0079272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9">
    <w:name w:val="表題 (文字)"/>
    <w:basedOn w:val="a0"/>
    <w:link w:val="a8"/>
    <w:uiPriority w:val="10"/>
    <w:rsid w:val="007927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a">
    <w:name w:val="Subtitle"/>
    <w:basedOn w:val="a"/>
    <w:next w:val="a"/>
    <w:link w:val="ab"/>
    <w:uiPriority w:val="11"/>
    <w:qFormat/>
    <w:rsid w:val="0079272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b">
    <w:name w:val="副題 (文字)"/>
    <w:basedOn w:val="a0"/>
    <w:link w:val="aa"/>
    <w:uiPriority w:val="11"/>
    <w:rsid w:val="0079272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Quote"/>
    <w:basedOn w:val="a"/>
    <w:next w:val="a"/>
    <w:link w:val="ad"/>
    <w:uiPriority w:val="29"/>
    <w:qFormat/>
    <w:rsid w:val="0079272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d">
    <w:name w:val="引用文 (文字)"/>
    <w:basedOn w:val="a0"/>
    <w:link w:val="ac"/>
    <w:uiPriority w:val="29"/>
    <w:rsid w:val="0079272D"/>
    <w:rPr>
      <w:i/>
      <w:iCs/>
      <w:color w:val="404040" w:themeColor="text1" w:themeTint="BF"/>
    </w:rPr>
  </w:style>
  <w:style w:type="paragraph" w:styleId="ae">
    <w:name w:val="List Paragraph"/>
    <w:basedOn w:val="a"/>
    <w:uiPriority w:val="34"/>
    <w:qFormat/>
    <w:rsid w:val="0079272D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9272D"/>
    <w:rPr>
      <w:i/>
      <w:iCs/>
      <w:color w:val="365F9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9272D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9272D"/>
    <w:rPr>
      <w:i/>
      <w:iCs/>
      <w:color w:val="365F91" w:themeColor="accent1" w:themeShade="BF"/>
    </w:rPr>
  </w:style>
  <w:style w:type="character" w:styleId="24">
    <w:name w:val="Intense Reference"/>
    <w:basedOn w:val="a0"/>
    <w:uiPriority w:val="32"/>
    <w:qFormat/>
    <w:rsid w:val="0079272D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千葉 洋輔</dc:creator>
  <cp:keywords/>
  <dc:description/>
  <cp:lastModifiedBy>AMS-PC06</cp:lastModifiedBy>
  <cp:revision>7</cp:revision>
  <cp:lastPrinted>2026-06-02T08:14:00Z</cp:lastPrinted>
  <dcterms:created xsi:type="dcterms:W3CDTF">2026-06-02T07:50:00Z</dcterms:created>
  <dcterms:modified xsi:type="dcterms:W3CDTF">2026-06-02T08:14:00Z</dcterms:modified>
</cp:coreProperties>
</file>